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24" w:rsidRDefault="008C7324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C7324" w:rsidRDefault="00F669C4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山东省研究生教育</w:t>
      </w:r>
      <w:bookmarkStart w:id="0" w:name="_GoBack"/>
      <w:r w:rsidRPr="00C875BE">
        <w:rPr>
          <w:rFonts w:ascii="方正小标宋_GBK" w:eastAsia="方正小标宋_GBK" w:hAnsi="宋体" w:hint="eastAsia"/>
          <w:bCs/>
          <w:sz w:val="44"/>
          <w:szCs w:val="44"/>
        </w:rPr>
        <w:t>优质课程建设</w:t>
      </w:r>
      <w:bookmarkEnd w:id="0"/>
      <w:r>
        <w:rPr>
          <w:rFonts w:ascii="方正小标宋_GBK" w:eastAsia="方正小标宋_GBK" w:hAnsi="宋体" w:hint="eastAsia"/>
          <w:bCs/>
          <w:sz w:val="44"/>
          <w:szCs w:val="44"/>
        </w:rPr>
        <w:t>项目</w:t>
      </w:r>
    </w:p>
    <w:p w:rsidR="008C7324" w:rsidRDefault="00F669C4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申报书</w:t>
      </w:r>
    </w:p>
    <w:p w:rsidR="008C7324" w:rsidRDefault="008C7324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8C7324" w:rsidRDefault="008C7324">
      <w:pPr>
        <w:spacing w:line="480" w:lineRule="auto"/>
        <w:rPr>
          <w:rFonts w:ascii="仿宋_GB2312" w:eastAsia="仿宋_GB2312"/>
          <w:sz w:val="24"/>
        </w:rPr>
      </w:pP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课程名称：</w:t>
      </w:r>
    </w:p>
    <w:p w:rsidR="008C7324" w:rsidRDefault="00F669C4">
      <w:pPr>
        <w:tabs>
          <w:tab w:val="left" w:pos="5685"/>
        </w:tabs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所属学科：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培养单位：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8C7324" w:rsidRDefault="008C7324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C7324" w:rsidRDefault="008C7324">
      <w:pPr>
        <w:spacing w:line="480" w:lineRule="auto"/>
        <w:rPr>
          <w:rFonts w:ascii="仿宋_GB2312" w:eastAsia="仿宋_GB2312"/>
          <w:sz w:val="28"/>
        </w:rPr>
      </w:pPr>
    </w:p>
    <w:p w:rsidR="008C7324" w:rsidRDefault="008C7324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C7324" w:rsidRDefault="008C7324">
      <w:pPr>
        <w:snapToGrid w:val="0"/>
        <w:spacing w:line="240" w:lineRule="atLeast"/>
        <w:jc w:val="center"/>
        <w:rPr>
          <w:rFonts w:ascii="仿宋_GB2312" w:eastAsia="仿宋_GB2312" w:hAnsi="宋体"/>
        </w:rPr>
      </w:pPr>
    </w:p>
    <w:p w:rsidR="008C7324" w:rsidRDefault="008C7324">
      <w:pPr>
        <w:snapToGrid w:val="0"/>
        <w:spacing w:line="240" w:lineRule="atLeast"/>
        <w:jc w:val="center"/>
        <w:rPr>
          <w:rFonts w:ascii="仿宋_GB2312" w:eastAsia="仿宋_GB2312" w:hAnsi="宋体"/>
          <w:sz w:val="28"/>
          <w:szCs w:val="28"/>
        </w:rPr>
      </w:pPr>
    </w:p>
    <w:p w:rsidR="008C7324" w:rsidRDefault="00F669C4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8C7324" w:rsidRDefault="008C7324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8C7324" w:rsidRDefault="00F669C4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山东省教育厅制</w:t>
      </w:r>
    </w:p>
    <w:p w:rsidR="008C7324" w:rsidRDefault="008C7324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8C7324" w:rsidRDefault="00F669C4">
      <w:pPr>
        <w:spacing w:line="480" w:lineRule="auto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lastRenderedPageBreak/>
        <w:t>填写要求</w:t>
      </w:r>
    </w:p>
    <w:p w:rsidR="008C7324" w:rsidRDefault="008C7324">
      <w:pPr>
        <w:spacing w:line="62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文档格式如实填写各项内容。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表格文本中外文名词第一次出现时，要写明全称和缩写。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涉密内容不填写，有可能涉密和不宜大范围公开的内容，</w:t>
      </w:r>
    </w:p>
    <w:p w:rsidR="008C7324" w:rsidRDefault="00F669C4">
      <w:pPr>
        <w:spacing w:line="62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请在说明栏中注明。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本表栏目未涵盖的内容，需要说明的，请在“其他情况说</w:t>
      </w:r>
    </w:p>
    <w:p w:rsidR="008C7324" w:rsidRDefault="00F669C4">
      <w:pPr>
        <w:pStyle w:val="11"/>
        <w:spacing w:line="620" w:lineRule="exact"/>
        <w:ind w:left="100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明”栏中注明。</w:t>
      </w: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F669C4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课程负责人</w:t>
      </w:r>
    </w:p>
    <w:tbl>
      <w:tblPr>
        <w:tblW w:w="9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278"/>
        <w:gridCol w:w="907"/>
        <w:gridCol w:w="544"/>
        <w:gridCol w:w="1045"/>
        <w:gridCol w:w="1578"/>
        <w:gridCol w:w="1297"/>
        <w:gridCol w:w="1620"/>
      </w:tblGrid>
      <w:tr w:rsidR="008C7324">
        <w:trPr>
          <w:trHeight w:val="610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638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7324">
        <w:trPr>
          <w:trHeight w:val="666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 w:cs="Arial"/>
                <w:sz w:val="24"/>
              </w:rPr>
            </w:pPr>
          </w:p>
        </w:tc>
      </w:tr>
      <w:tr w:rsidR="008C7324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7467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1-1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门）；承担的实践性教学（含实验、实习、课程设计、毕业设计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论文，学生总人数）；主持的教学研究课题（含课题名称、来源、时间，不超过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项）；获得的教学表彰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项）；主编的相关教材（不超过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</w:tr>
      <w:tr w:rsidR="008C7324">
        <w:trPr>
          <w:trHeight w:val="11982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1-2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近五年承担的学术研究课题（含课题名称、来源、时间、本人位次，不超过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项）；出版的学术著作；获得的学术研究表彰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奖励（含奖项名称、授予单位、位次、时间，不超过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</w:tr>
    </w:tbl>
    <w:p w:rsidR="008C7324" w:rsidRDefault="00F669C4">
      <w:pPr>
        <w:jc w:val="left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注：本表及以下各表内容较多时可将栏目加长。</w:t>
      </w:r>
    </w:p>
    <w:p w:rsidR="008C7324" w:rsidRDefault="00F669C4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/>
          <w:sz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lastRenderedPageBreak/>
        <w:t>2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教学团队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 w:rsidR="008C7324">
        <w:trPr>
          <w:trHeight w:val="452"/>
          <w:jc w:val="center"/>
        </w:trPr>
        <w:tc>
          <w:tcPr>
            <w:tcW w:w="868" w:type="dxa"/>
            <w:vMerge w:val="restart"/>
            <w:vAlign w:val="center"/>
          </w:tcPr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构成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含外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聘兼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职教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承担教学任务</w:t>
            </w: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2344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2-1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60" w:lineRule="exact"/>
              <w:rPr>
                <w:rFonts w:asci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包括教学团队的知识结构、年龄结构、职称结构、学缘结构等</w:t>
            </w:r>
          </w:p>
        </w:tc>
      </w:tr>
      <w:tr w:rsidR="008C7324">
        <w:trPr>
          <w:trHeight w:val="2897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2-2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改革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  <w:p w:rsidR="008C7324" w:rsidRDefault="008C7324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8C7324">
        <w:trPr>
          <w:trHeight w:val="2474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2-3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近五年培养青年教师的措施与成效</w:t>
            </w:r>
          </w:p>
        </w:tc>
      </w:tr>
    </w:tbl>
    <w:p w:rsidR="008C7324" w:rsidRDefault="008C7324">
      <w:pPr>
        <w:adjustRightInd w:val="0"/>
        <w:snapToGrid w:val="0"/>
        <w:spacing w:beforeLines="50" w:before="156" w:afterLines="50" w:after="156" w:line="240" w:lineRule="atLeast"/>
        <w:ind w:rightChars="-330" w:right="-693"/>
        <w:rPr>
          <w:rFonts w:ascii="宋体" w:hAnsi="宋体"/>
          <w:b/>
          <w:sz w:val="28"/>
          <w:szCs w:val="28"/>
        </w:rPr>
      </w:pPr>
    </w:p>
    <w:p w:rsidR="008C7324" w:rsidRDefault="00F669C4">
      <w:pPr>
        <w:adjustRightInd w:val="0"/>
        <w:snapToGrid w:val="0"/>
        <w:spacing w:beforeLines="50" w:before="156" w:afterLines="50" w:after="156" w:line="240" w:lineRule="atLeast"/>
        <w:ind w:rightChars="-330" w:right="-693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3</w:t>
      </w:r>
      <w:r>
        <w:rPr>
          <w:rFonts w:ascii="宋体" w:hAnsi="宋体" w:hint="eastAsia"/>
          <w:b/>
          <w:bCs/>
          <w:sz w:val="28"/>
          <w:szCs w:val="28"/>
        </w:rPr>
        <w:t>．课程描述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354"/>
        <w:gridCol w:w="3544"/>
        <w:gridCol w:w="3284"/>
        <w:gridCol w:w="21"/>
      </w:tblGrid>
      <w:tr w:rsidR="008C7324">
        <w:trPr>
          <w:trHeight w:val="405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324" w:rsidRDefault="00F669C4">
            <w:pPr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8C7324">
            <w:pPr>
              <w:spacing w:line="480" w:lineRule="auto"/>
              <w:ind w:rightChars="-330" w:right="-693"/>
              <w:rPr>
                <w:rFonts w:ascii="宋体"/>
                <w:kern w:val="0"/>
                <w:sz w:val="24"/>
              </w:rPr>
            </w:pPr>
          </w:p>
        </w:tc>
      </w:tr>
      <w:tr w:rsidR="008C7324">
        <w:trPr>
          <w:trHeight w:val="540"/>
          <w:jc w:val="center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24" w:rsidRDefault="00F669C4">
            <w:pPr>
              <w:spacing w:line="300" w:lineRule="exact"/>
              <w:ind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课程类别（公共学位课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专业学位课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选修课）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8C7324">
            <w:pPr>
              <w:spacing w:line="300" w:lineRule="exact"/>
              <w:ind w:rightChars="-51" w:right="-107"/>
              <w:rPr>
                <w:rFonts w:ascii="宋体"/>
                <w:sz w:val="24"/>
              </w:rPr>
            </w:pPr>
          </w:p>
        </w:tc>
      </w:tr>
      <w:tr w:rsidR="008C7324">
        <w:trPr>
          <w:trHeight w:val="226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课程概述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课程目标、设计理念以及在专业人才培养中的地位和作用等</w:t>
            </w:r>
          </w:p>
        </w:tc>
      </w:tr>
      <w:tr w:rsidR="008C7324">
        <w:trPr>
          <w:trHeight w:val="333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3-2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课程结构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知识构成与能力构成的比例；讲述内容与自修内容的比例；指定教材与参考文献</w:t>
            </w:r>
          </w:p>
        </w:tc>
      </w:tr>
      <w:tr w:rsidR="008C7324">
        <w:trPr>
          <w:trHeight w:val="544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3-3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课程讲授模块及主要内容；课程拟解决的问题；拟布置的课程论文</w:t>
            </w:r>
          </w:p>
        </w:tc>
      </w:tr>
      <w:tr w:rsidR="008C7324">
        <w:trPr>
          <w:gridAfter w:val="1"/>
          <w:wAfter w:w="21" w:type="dxa"/>
          <w:trHeight w:val="5781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3-4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课程教学方法与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手段</w:t>
            </w:r>
          </w:p>
        </w:tc>
        <w:tc>
          <w:tcPr>
            <w:tcW w:w="8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 w:rsidR="008C7324">
        <w:trPr>
          <w:gridAfter w:val="1"/>
          <w:wAfter w:w="21" w:type="dxa"/>
          <w:trHeight w:val="699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3-5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课程实践条件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实习实训基地建设与利用；实践教学环节的设计；指导学生课外自主实习实践情况</w:t>
            </w:r>
          </w:p>
        </w:tc>
      </w:tr>
      <w:tr w:rsidR="008C7324">
        <w:trPr>
          <w:gridAfter w:val="1"/>
          <w:wAfter w:w="21" w:type="dxa"/>
          <w:trHeight w:val="655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3-6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课程教学资源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课程教学的网络资源；运用国内相关教材情况；采用外文教材情况；自编讲义或教材情况</w:t>
            </w:r>
          </w:p>
          <w:p w:rsidR="008C7324" w:rsidRDefault="008C7324">
            <w:pPr>
              <w:spacing w:line="340" w:lineRule="exact"/>
              <w:rPr>
                <w:rFonts w:ascii="宋体"/>
                <w:color w:val="FF0000"/>
                <w:sz w:val="24"/>
              </w:rPr>
            </w:pPr>
          </w:p>
        </w:tc>
      </w:tr>
      <w:tr w:rsidR="008C7324">
        <w:trPr>
          <w:gridAfter w:val="1"/>
          <w:wAfter w:w="21" w:type="dxa"/>
          <w:trHeight w:val="621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3-7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二级学院、学校（单位）、学生教学评价情况</w:t>
            </w:r>
          </w:p>
        </w:tc>
      </w:tr>
      <w:tr w:rsidR="008C7324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3-8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课程自我评价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主要特色及创新点，与国内外同类课程相比所处的水平，目前存在的不足</w:t>
            </w:r>
          </w:p>
        </w:tc>
      </w:tr>
      <w:tr w:rsidR="008C7324">
        <w:trPr>
          <w:gridAfter w:val="1"/>
          <w:wAfter w:w="21" w:type="dxa"/>
          <w:trHeight w:val="7311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3-9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课程建设规划及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 w:rsidR="008C7324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3-10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政策措施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所在单位鼓励研究生优质课程建设的政策文件、实施情况及效果，对本课程后续建设规划的支持措施</w:t>
            </w:r>
          </w:p>
        </w:tc>
      </w:tr>
      <w:tr w:rsidR="008C7324">
        <w:trPr>
          <w:gridAfter w:val="1"/>
          <w:wAfter w:w="21" w:type="dxa"/>
          <w:trHeight w:val="7156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3-11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324" w:rsidRDefault="008C7324">
            <w:pPr>
              <w:spacing w:line="340" w:lineRule="exact"/>
              <w:rPr>
                <w:rFonts w:ascii="宋体"/>
                <w:sz w:val="24"/>
              </w:rPr>
            </w:pPr>
          </w:p>
        </w:tc>
      </w:tr>
    </w:tbl>
    <w:p w:rsidR="008C7324" w:rsidRDefault="00F669C4">
      <w:pPr>
        <w:spacing w:line="600" w:lineRule="exact"/>
        <w:ind w:leftChars="-65" w:left="-136" w:firstLineChars="98" w:firstLine="275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4.</w:t>
      </w:r>
      <w:r>
        <w:rPr>
          <w:rFonts w:ascii="宋体" w:hAnsi="宋体" w:hint="eastAsia"/>
          <w:b/>
          <w:sz w:val="28"/>
        </w:rPr>
        <w:t>推荐意见</w:t>
      </w:r>
    </w:p>
    <w:tbl>
      <w:tblPr>
        <w:tblW w:w="90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4"/>
      </w:tblGrid>
      <w:tr w:rsidR="008C7324">
        <w:trPr>
          <w:trHeight w:val="5308"/>
        </w:trPr>
        <w:tc>
          <w:tcPr>
            <w:tcW w:w="9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7324" w:rsidRDefault="00F669C4">
            <w:pPr>
              <w:pStyle w:val="a4"/>
              <w:spacing w:before="240" w:line="600" w:lineRule="exact"/>
              <w:rPr>
                <w:rFonts w:ascii="汉仪书宋一简" w:eastAsia="汉仪书宋一简"/>
                <w:color w:val="FF0000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负责人承诺：</w:t>
            </w:r>
          </w:p>
          <w:p w:rsidR="008C7324" w:rsidRDefault="00F669C4">
            <w:pPr>
              <w:spacing w:line="600" w:lineRule="exact"/>
              <w:ind w:firstLineChars="200" w:firstLine="480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8C7324" w:rsidRDefault="00F669C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</w:p>
          <w:p w:rsidR="008C7324" w:rsidRDefault="008C732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</w:t>
            </w:r>
            <w:r>
              <w:rPr>
                <w:rFonts w:ascii="汉仪书宋一简" w:eastAsia="汉仪书宋一简" w:hAnsi="宋体" w:hint="eastAsia"/>
                <w:sz w:val="24"/>
              </w:rPr>
              <w:t>项目负责人（签名）：</w:t>
            </w:r>
          </w:p>
          <w:p w:rsidR="008C7324" w:rsidRDefault="008C732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 w:hAnsi="宋体"/>
                <w:sz w:val="24"/>
              </w:rPr>
            </w:pPr>
          </w:p>
          <w:p w:rsidR="008C7324" w:rsidRDefault="00F669C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</w:t>
            </w:r>
            <w:r>
              <w:rPr>
                <w:rFonts w:ascii="汉仪书宋一简" w:eastAsia="汉仪书宋一简" w:hAnsi="宋体" w:hint="eastAsia"/>
                <w:sz w:val="24"/>
              </w:rPr>
              <w:t>年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月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日</w:t>
            </w:r>
          </w:p>
        </w:tc>
      </w:tr>
      <w:tr w:rsidR="008C7324">
        <w:trPr>
          <w:trHeight w:val="3482"/>
        </w:trPr>
        <w:tc>
          <w:tcPr>
            <w:tcW w:w="9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324" w:rsidRDefault="00F669C4">
            <w:pPr>
              <w:pStyle w:val="a4"/>
              <w:spacing w:before="240" w:line="600" w:lineRule="exact"/>
              <w:rPr>
                <w:rFonts w:ascii="汉仪书宋一简" w:eastAsia="汉仪书宋一简" w:hAnsi="宋体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单位审核意见：</w:t>
            </w: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 xml:space="preserve"> </w:t>
            </w:r>
          </w:p>
          <w:p w:rsidR="008C7324" w:rsidRDefault="008C7324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8C7324" w:rsidRDefault="008C7324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8C7324" w:rsidRDefault="008C7324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tabs>
                <w:tab w:val="left" w:pos="5187"/>
              </w:tabs>
              <w:spacing w:line="600" w:lineRule="exact"/>
              <w:ind w:right="113" w:firstLineChars="450" w:firstLine="108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负责人签字：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</w:t>
            </w:r>
            <w:r>
              <w:rPr>
                <w:rFonts w:ascii="汉仪书宋一简" w:eastAsia="汉仪书宋一简" w:hAnsi="宋体" w:hint="eastAsia"/>
                <w:sz w:val="24"/>
              </w:rPr>
              <w:t>单位盖章：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</w:t>
            </w:r>
          </w:p>
          <w:p w:rsidR="008C7324" w:rsidRDefault="008C7324">
            <w:pPr>
              <w:spacing w:after="240" w:line="600" w:lineRule="exact"/>
              <w:ind w:firstLineChars="800" w:firstLine="1920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年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 w:val="24"/>
              </w:rPr>
              <w:t>月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日</w:t>
            </w:r>
          </w:p>
        </w:tc>
      </w:tr>
    </w:tbl>
    <w:p w:rsidR="008C7324" w:rsidRDefault="008C7324">
      <w:pPr>
        <w:spacing w:line="580" w:lineRule="exact"/>
        <w:ind w:right="31"/>
      </w:pPr>
    </w:p>
    <w:p w:rsidR="008C7324" w:rsidRDefault="008C7324">
      <w:pPr>
        <w:spacing w:line="580" w:lineRule="exact"/>
        <w:ind w:right="31"/>
      </w:pPr>
    </w:p>
    <w:p w:rsidR="008C7324" w:rsidRDefault="008C7324"/>
    <w:sectPr w:rsidR="008C7324">
      <w:footerReference w:type="even" r:id="rId8"/>
      <w:footerReference w:type="default" r:id="rId9"/>
      <w:pgSz w:w="11906" w:h="16838"/>
      <w:pgMar w:top="1928" w:right="1418" w:bottom="1928" w:left="1418" w:header="851" w:footer="164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C4" w:rsidRDefault="00F669C4">
      <w:r>
        <w:separator/>
      </w:r>
    </w:p>
  </w:endnote>
  <w:endnote w:type="continuationSeparator" w:id="0">
    <w:p w:rsidR="00F669C4" w:rsidRDefault="00F6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一简">
    <w:altName w:val="宋体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24" w:rsidRDefault="00F669C4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8C7324" w:rsidRDefault="008C73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24" w:rsidRDefault="00F669C4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875BE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8C7324" w:rsidRDefault="008C732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C4" w:rsidRDefault="00F669C4">
      <w:r>
        <w:separator/>
      </w:r>
    </w:p>
  </w:footnote>
  <w:footnote w:type="continuationSeparator" w:id="0">
    <w:p w:rsidR="00F669C4" w:rsidRDefault="00F6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B7496"/>
    <w:multiLevelType w:val="multilevel"/>
    <w:tmpl w:val="6DFB749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324"/>
    <w:rsid w:val="008C7324"/>
    <w:rsid w:val="00C875BE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547EA66-BB40-4316-9F90-177ECE2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Administrator</cp:lastModifiedBy>
  <cp:revision>2</cp:revision>
  <cp:lastPrinted>2016-09-13T02:16:00Z</cp:lastPrinted>
  <dcterms:created xsi:type="dcterms:W3CDTF">2017-05-10T08:28:00Z</dcterms:created>
  <dcterms:modified xsi:type="dcterms:W3CDTF">2017-08-24T00:52:00Z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